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210" w:rsidRPr="004F783D" w:rsidRDefault="004F783D" w:rsidP="004F783D">
      <w:hyperlink r:id="rId4" w:history="1">
        <w:r w:rsidRPr="001C2E45">
          <w:rPr>
            <w:rStyle w:val="a3"/>
          </w:rPr>
          <w:t>https://public.nazk.gov.ua/documents/2cc3d469-d9fc-46cf-b248-077f782dc3b4</w:t>
        </w:r>
      </w:hyperlink>
      <w:bookmarkStart w:id="0" w:name="_GoBack"/>
      <w:bookmarkEnd w:id="0"/>
    </w:p>
    <w:sectPr w:rsidR="00F33210" w:rsidRPr="004F783D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2FE9"/>
    <w:rsid w:val="00050EB0"/>
    <w:rsid w:val="00100DCA"/>
    <w:rsid w:val="004F783D"/>
    <w:rsid w:val="008B2F79"/>
    <w:rsid w:val="00BE2FE9"/>
    <w:rsid w:val="00F3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C1F181-8F6C-45BF-AE10-B851BDA6C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2F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2cc3d469-d9fc-46cf-b248-077f782dc3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4</cp:revision>
  <dcterms:created xsi:type="dcterms:W3CDTF">2024-06-11T09:06:00Z</dcterms:created>
  <dcterms:modified xsi:type="dcterms:W3CDTF">2026-02-24T13:05:00Z</dcterms:modified>
</cp:coreProperties>
</file>